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26EX28575</RECORD_ID>
  <DESCR>MERCÉ V. - FUNGIBLE INJECTOR CONTRAST (+CESSIÓ)</DESCR>
  <TOTALAMOUNT>56.894,82</TOTALAMOUNT>
  <BATCHES>
    <BATCH>
      <BATCHID>IC01</BATCHID>
      <DESCR>FUNGIBLE INJECTOR CONTRAST</DESCR>
      <AMOUNT>56.894,82</AMOUNT>
      <MATERIALS>
        <MATERIAL>
          <MATNR>100001671</MATNR>
          <MAKTX>KIT MANIFOLD PREMONTADO PARA EL SISTEMA DE INYECCIÓN DE CONTRASTE ACIST CVi. DE USO ÚNICO CON PUERTOS PARA SOLUCIÓN SALINA Y CONTRASTE. INCLUYE UN MANIFOLD, UN TUBO DE SOLUCIÓN SALINA, UN PUNZÓN DE SOLUCIÓN SALINA Y UNA JERINGA DE MANO. ENVASE UNITARIO ESTÉRIL.</MAKTX>
          <QUANTITY>156</QUANTITY>
          <TECHTEXT> </TECHTEXT>
        </MATERIAL>
        <MATERIAL>
          <MATNR>100001672</MATNR>
          <MAKTX>KIT DE JERINA DE INYECCIÓN DE CONTRASTE DE ALTA PRESIÓN PARA SISTEMA DE INYECCIÓN DE CONTRASTE ACIST CVi. CONTIENE UNA JERINGA DE 100 ML DE CONTRASTE, PUNZÓN DE CONTRASTE, TUBOS Y ABRAZADERA. EMBALAJE UNITARIO ESTÉRIL. 5 USOS EN UNA MISMA SESIÓN.</MAKTX>
          <QUANTITY>168</QUANTITY>
          <TECHTEXT> </TECHTEXT>
        </MATERIAL>
        <MATERIAL>
          <MATNR>100001673</MATNR>
          <MAKTX>MANDO DE CONTROL DE INYECCIÓN DE CONTRASTE Y SOLUCIÓN SALINA. INCLUYE UN CONTROLADOR MANUAL, UNA LLAVE DE PASO DE TRES VÍAS DE ALTA PRESIÓN CON EXTREMO GIRATORIO Y TUBOS DE ALTA PRESIÓN ESTÁNDARS O SUPERIORES. DE UN SOLO USO. EMBLAJE UNITARIO ESTÉRIL. 
********
INCLUYE LA CESIÓN DEL SISTEMA DE INYECCIÓN DE CONTRASTE ACIST CVi DE LA SALA DE HEMODINÁMICA DEL HOSPITAL.</MAKTX>
          <QUANTITY>1.035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1A3-93FE67BB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